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113" w:firstLine="494"/>
      </w:pPr>
      <w:r>
        <w:rPr/>
        <w:t>Обобщенная</w:t>
      </w:r>
      <w:r>
        <w:rPr>
          <w:spacing w:val="-10"/>
        </w:rPr>
        <w:t> </w:t>
      </w:r>
      <w:r>
        <w:rPr/>
        <w:t>информация</w:t>
      </w:r>
      <w:r>
        <w:rPr>
          <w:spacing w:val="-11"/>
        </w:rPr>
        <w:t> </w:t>
      </w:r>
      <w:r>
        <w:rPr/>
        <w:t>об</w:t>
      </w:r>
      <w:r>
        <w:rPr>
          <w:spacing w:val="-10"/>
        </w:rPr>
        <w:t> </w:t>
      </w:r>
      <w:r>
        <w:rPr/>
        <w:t>исполнении</w:t>
      </w:r>
      <w:r>
        <w:rPr>
          <w:spacing w:val="-11"/>
        </w:rPr>
        <w:t> </w:t>
      </w:r>
      <w:r>
        <w:rPr/>
        <w:t>(ненадлежащем</w:t>
      </w:r>
      <w:r>
        <w:rPr>
          <w:spacing w:val="-10"/>
        </w:rPr>
        <w:t> </w:t>
      </w:r>
      <w:r>
        <w:rPr/>
        <w:t>исполнении)</w:t>
      </w:r>
      <w:r>
        <w:rPr>
          <w:spacing w:val="-67"/>
        </w:rPr>
        <w:t> </w:t>
      </w:r>
      <w:r>
        <w:rPr/>
        <w:t>лицами,</w:t>
      </w:r>
      <w:r>
        <w:rPr>
          <w:spacing w:val="-8"/>
        </w:rPr>
        <w:t> </w:t>
      </w:r>
      <w:r>
        <w:rPr/>
        <w:t>замещающими</w:t>
      </w:r>
      <w:r>
        <w:rPr>
          <w:spacing w:val="-9"/>
        </w:rPr>
        <w:t> </w:t>
      </w:r>
      <w:r>
        <w:rPr/>
        <w:t>муниципальную</w:t>
      </w:r>
      <w:r>
        <w:rPr>
          <w:spacing w:val="-10"/>
        </w:rPr>
        <w:t> </w:t>
      </w:r>
      <w:r>
        <w:rPr/>
        <w:t>должность</w:t>
      </w:r>
      <w:r>
        <w:rPr>
          <w:spacing w:val="51"/>
        </w:rPr>
        <w:t> </w:t>
      </w:r>
      <w:r>
        <w:rPr/>
        <w:t>депутата</w:t>
      </w:r>
      <w:r>
        <w:rPr>
          <w:spacing w:val="-8"/>
        </w:rPr>
        <w:t> </w:t>
      </w:r>
      <w:r>
        <w:rPr/>
        <w:t>Детловского</w:t>
      </w:r>
      <w:r>
        <w:rPr>
          <w:spacing w:val="-67"/>
        </w:rPr>
        <w:t> </w:t>
      </w:r>
      <w:r>
        <w:rPr/>
        <w:t>сельского Совета депутатов Курагинского</w:t>
      </w:r>
      <w:r>
        <w:rPr>
          <w:spacing w:val="1"/>
        </w:rPr>
        <w:t> </w:t>
      </w:r>
      <w:r>
        <w:rPr/>
        <w:t>района Красноярского края,</w:t>
      </w:r>
      <w:r>
        <w:rPr>
          <w:spacing w:val="1"/>
        </w:rPr>
        <w:t> </w:t>
      </w:r>
      <w:r>
        <w:rPr/>
        <w:t>обязанности предоставить сведения о доходах, расходах, об имуществе и</w:t>
      </w:r>
      <w:r>
        <w:rPr>
          <w:spacing w:val="1"/>
        </w:rPr>
        <w:t> </w:t>
      </w:r>
      <w:r>
        <w:rPr/>
        <w:t>обязательствах</w:t>
      </w:r>
      <w:r>
        <w:rPr>
          <w:spacing w:val="-5"/>
        </w:rPr>
        <w:t> </w:t>
      </w:r>
      <w:r>
        <w:rPr/>
        <w:t>имущественного</w:t>
      </w:r>
      <w:r>
        <w:rPr>
          <w:spacing w:val="4"/>
        </w:rPr>
        <w:t> </w:t>
      </w:r>
      <w:r>
        <w:rPr/>
        <w:t>характера за</w:t>
      </w:r>
      <w:r>
        <w:rPr>
          <w:spacing w:val="1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spacing w:after="1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411"/>
        <w:gridCol w:w="2411"/>
        <w:gridCol w:w="2411"/>
      </w:tblGrid>
      <w:tr>
        <w:trPr>
          <w:trHeight w:val="431" w:hRule="atLeast"/>
        </w:trPr>
        <w:tc>
          <w:tcPr>
            <w:tcW w:w="9644" w:type="dxa"/>
            <w:gridSpan w:val="4"/>
          </w:tcPr>
          <w:p>
            <w:pPr>
              <w:pStyle w:val="TableParagraph"/>
              <w:spacing w:before="45"/>
              <w:ind w:left="3067"/>
              <w:rPr>
                <w:sz w:val="28"/>
              </w:rPr>
            </w:pPr>
            <w:r>
              <w:rPr>
                <w:sz w:val="28"/>
              </w:rPr>
              <w:t>Детловский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сельский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депутатов</w:t>
            </w:r>
          </w:p>
        </w:tc>
      </w:tr>
      <w:tr>
        <w:trPr>
          <w:trHeight w:val="2904" w:hRule="atLeast"/>
        </w:trPr>
        <w:tc>
          <w:tcPr>
            <w:tcW w:w="2411" w:type="dxa"/>
          </w:tcPr>
          <w:p>
            <w:pPr>
              <w:pStyle w:val="TableParagraph"/>
              <w:spacing w:before="35"/>
              <w:ind w:left="57" w:right="429"/>
              <w:rPr>
                <w:sz w:val="24"/>
              </w:rPr>
            </w:pPr>
            <w:r>
              <w:rPr>
                <w:spacing w:val="-1"/>
                <w:sz w:val="24"/>
              </w:rPr>
              <w:t>Общее 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депутатов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состоянию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31.12.2022</w:t>
            </w:r>
          </w:p>
        </w:tc>
        <w:tc>
          <w:tcPr>
            <w:tcW w:w="2411" w:type="dxa"/>
          </w:tcPr>
          <w:p>
            <w:pPr>
              <w:pStyle w:val="TableParagraph"/>
              <w:spacing w:before="35"/>
              <w:ind w:right="31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депутатов,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предоставивших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сведения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доходах,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расходах,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3"/>
              <w:ind w:right="144"/>
              <w:rPr>
                <w:sz w:val="24"/>
              </w:rPr>
            </w:pP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 w:before="35"/>
              <w:ind w:right="20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депутатов,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исполнивших</w:t>
            </w:r>
          </w:p>
          <w:p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обязанность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представить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доходах, расходах,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имуществе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411" w:type="dxa"/>
          </w:tcPr>
          <w:p>
            <w:pPr>
              <w:pStyle w:val="TableParagraph"/>
              <w:spacing w:line="242" w:lineRule="auto" w:before="35"/>
              <w:ind w:right="644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</w:t>
            </w:r>
          </w:p>
        </w:tc>
      </w:tr>
      <w:tr>
        <w:trPr>
          <w:trHeight w:val="378" w:hRule="atLeast"/>
        </w:trPr>
        <w:tc>
          <w:tcPr>
            <w:tcW w:w="2411" w:type="dxa"/>
          </w:tcPr>
          <w:p>
            <w:pPr>
              <w:pStyle w:val="TableParagraph"/>
              <w:spacing w:before="39"/>
              <w:ind w:left="7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>
            <w:pPr>
              <w:pStyle w:val="TableParagraph"/>
              <w:spacing w:before="39"/>
              <w:ind w:left="7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sectPr>
      <w:type w:val="continuous"/>
      <w:pgSz w:w="11910" w:h="16840"/>
      <w:pgMar w:top="104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2023-06-21T09:16:08Z</dcterms:created>
  <dcterms:modified xsi:type="dcterms:W3CDTF">2023-06-21T09:16:08Z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